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4C85" w:rsidRPr="0057011C" w:rsidRDefault="00284C85" w:rsidP="00284C85">
      <w:pPr>
        <w:jc w:val="center"/>
        <w:rPr>
          <w:rFonts w:ascii="Arial" w:eastAsia="Times New Roman" w:hAnsi="Arial" w:cs="Arial"/>
          <w:color w:val="000000"/>
          <w:sz w:val="36"/>
          <w:szCs w:val="36"/>
        </w:rPr>
      </w:pPr>
      <w:r w:rsidRPr="0057011C">
        <w:rPr>
          <w:rFonts w:ascii="Arial" w:eastAsia="Times New Roman" w:hAnsi="Arial" w:cs="Arial"/>
          <w:color w:val="000000"/>
          <w:sz w:val="36"/>
          <w:szCs w:val="36"/>
        </w:rPr>
        <w:t>TOWN OF NIAGARA</w:t>
      </w:r>
    </w:p>
    <w:p w:rsidR="00284C85" w:rsidRPr="0057011C" w:rsidRDefault="00284C85" w:rsidP="00284C85">
      <w:pPr>
        <w:jc w:val="center"/>
        <w:rPr>
          <w:rFonts w:ascii="Arial" w:eastAsia="Times New Roman" w:hAnsi="Arial" w:cs="Arial"/>
          <w:color w:val="000000"/>
          <w:sz w:val="16"/>
          <w:szCs w:val="16"/>
        </w:rPr>
      </w:pPr>
    </w:p>
    <w:p w:rsidR="00284C85" w:rsidRPr="0057011C" w:rsidRDefault="00284C85" w:rsidP="00284C85">
      <w:pPr>
        <w:jc w:val="center"/>
        <w:rPr>
          <w:rFonts w:ascii="Arial" w:eastAsia="Times New Roman" w:hAnsi="Arial" w:cs="Arial"/>
          <w:color w:val="000000"/>
          <w:sz w:val="16"/>
          <w:szCs w:val="16"/>
        </w:rPr>
      </w:pPr>
      <w:r w:rsidRPr="0057011C">
        <w:rPr>
          <w:rFonts w:ascii="Arial" w:eastAsia="Times New Roman" w:hAnsi="Arial" w:cs="Arial"/>
          <w:color w:val="000000"/>
        </w:rPr>
        <w:t>COUNTY OF NIAGARA, STATE OF NEW YORK</w:t>
      </w:r>
    </w:p>
    <w:p w:rsidR="00284C85" w:rsidRPr="0057011C" w:rsidRDefault="00284C85" w:rsidP="00284C85">
      <w:pPr>
        <w:jc w:val="center"/>
        <w:rPr>
          <w:rFonts w:ascii="Arial" w:eastAsia="Times New Roman" w:hAnsi="Arial" w:cs="Arial"/>
          <w:color w:val="666666"/>
          <w:sz w:val="36"/>
          <w:szCs w:val="36"/>
          <w:vertAlign w:val="subscript"/>
        </w:rPr>
      </w:pPr>
      <w:r w:rsidRPr="0057011C">
        <w:rPr>
          <w:rFonts w:ascii="Arial" w:eastAsia="Times New Roman" w:hAnsi="Arial" w:cs="Arial"/>
          <w:color w:val="000000"/>
        </w:rPr>
        <w:t>NIAGARA FALLS, N.Y.</w:t>
      </w:r>
    </w:p>
    <w:p w:rsidR="00284C85" w:rsidRPr="0057011C" w:rsidRDefault="00284C85" w:rsidP="00284C85">
      <w:pPr>
        <w:jc w:val="center"/>
        <w:rPr>
          <w:rFonts w:ascii="Arial" w:eastAsia="Times New Roman" w:hAnsi="Arial" w:cs="Arial"/>
          <w:color w:val="666666"/>
          <w:sz w:val="18"/>
          <w:szCs w:val="18"/>
        </w:rPr>
      </w:pPr>
      <w:r w:rsidRPr="0057011C">
        <w:rPr>
          <w:rFonts w:ascii="Calibri" w:eastAsia="Times New Roman" w:hAnsi="Calibri"/>
          <w:noProof/>
        </w:rPr>
        <w:drawing>
          <wp:anchor distT="0" distB="0" distL="114300" distR="114300" simplePos="0" relativeHeight="251659264" behindDoc="1" locked="0" layoutInCell="1" allowOverlap="1" wp14:anchorId="2E94BFDE" wp14:editId="1B916CA9">
            <wp:simplePos x="0" y="0"/>
            <wp:positionH relativeFrom="column">
              <wp:posOffset>2600325</wp:posOffset>
            </wp:positionH>
            <wp:positionV relativeFrom="paragraph">
              <wp:posOffset>135890</wp:posOffset>
            </wp:positionV>
            <wp:extent cx="714375" cy="600075"/>
            <wp:effectExtent l="0" t="0" r="9525" b="9525"/>
            <wp:wrapNone/>
            <wp:docPr id="1" name="Picture 1" descr="Town of Niag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wn of Niagara"/>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714375" cy="600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84C85" w:rsidRPr="0057011C" w:rsidRDefault="00284C85" w:rsidP="00284C85">
      <w:pPr>
        <w:jc w:val="both"/>
        <w:rPr>
          <w:rFonts w:ascii="Arial" w:eastAsia="Times New Roman" w:hAnsi="Arial" w:cs="Arial"/>
          <w:color w:val="666666"/>
          <w:sz w:val="18"/>
          <w:szCs w:val="18"/>
        </w:rPr>
      </w:pPr>
    </w:p>
    <w:p w:rsidR="00284C85" w:rsidRPr="0057011C" w:rsidRDefault="00284C85" w:rsidP="00284C85">
      <w:pPr>
        <w:jc w:val="both"/>
        <w:rPr>
          <w:rFonts w:ascii="Arial" w:eastAsia="Times New Roman" w:hAnsi="Arial" w:cs="Arial"/>
          <w:color w:val="000000"/>
          <w:sz w:val="18"/>
          <w:szCs w:val="18"/>
        </w:rPr>
      </w:pPr>
      <w:r w:rsidRPr="0057011C">
        <w:rPr>
          <w:rFonts w:ascii="Arial" w:eastAsia="Times New Roman" w:hAnsi="Arial" w:cs="Arial"/>
          <w:color w:val="000000"/>
          <w:sz w:val="18"/>
          <w:szCs w:val="18"/>
        </w:rPr>
        <w:t xml:space="preserve">                                                     </w:t>
      </w:r>
    </w:p>
    <w:p w:rsidR="00284C85" w:rsidRPr="0057011C" w:rsidRDefault="00284C85" w:rsidP="00284C85">
      <w:pPr>
        <w:tabs>
          <w:tab w:val="left" w:pos="0"/>
        </w:tabs>
        <w:ind w:hanging="90"/>
        <w:jc w:val="both"/>
        <w:rPr>
          <w:rFonts w:ascii="Arial" w:eastAsia="Times New Roman" w:hAnsi="Arial" w:cs="Arial"/>
          <w:color w:val="000000"/>
          <w:sz w:val="18"/>
          <w:szCs w:val="18"/>
        </w:rPr>
      </w:pPr>
      <w:r w:rsidRPr="0057011C">
        <w:rPr>
          <w:rFonts w:ascii="Arial" w:eastAsia="Times New Roman" w:hAnsi="Arial" w:cs="Arial"/>
          <w:color w:val="000000"/>
          <w:sz w:val="18"/>
          <w:szCs w:val="18"/>
        </w:rPr>
        <w:t xml:space="preserve"> </w:t>
      </w:r>
      <w:r w:rsidRPr="0057011C">
        <w:rPr>
          <w:rFonts w:ascii="Arial" w:eastAsia="Times New Roman" w:hAnsi="Arial" w:cs="Arial"/>
          <w:color w:val="000000"/>
          <w:sz w:val="16"/>
          <w:szCs w:val="16"/>
        </w:rPr>
        <w:t xml:space="preserve"> 7105 Lockport Road                                                                                                                                             PHONE:  297-2150</w:t>
      </w:r>
    </w:p>
    <w:p w:rsidR="00284C85" w:rsidRPr="0057011C" w:rsidRDefault="00284C85" w:rsidP="00284C85">
      <w:pPr>
        <w:jc w:val="both"/>
        <w:rPr>
          <w:rFonts w:eastAsia="Times New Roman"/>
        </w:rPr>
      </w:pPr>
      <w:r w:rsidRPr="0057011C">
        <w:rPr>
          <w:rFonts w:ascii="Arial" w:eastAsia="Times New Roman" w:hAnsi="Arial" w:cs="Arial"/>
          <w:color w:val="000000"/>
          <w:sz w:val="16"/>
          <w:szCs w:val="16"/>
        </w:rPr>
        <w:t xml:space="preserve">Niagara Falls, New York 14305    </w:t>
      </w:r>
      <w:r w:rsidRPr="0057011C">
        <w:rPr>
          <w:rFonts w:ascii="Arial" w:eastAsia="Times New Roman" w:hAnsi="Arial" w:cs="Arial"/>
          <w:color w:val="000000"/>
          <w:sz w:val="16"/>
          <w:szCs w:val="16"/>
        </w:rPr>
        <w:tab/>
      </w:r>
      <w:r w:rsidRPr="0057011C">
        <w:rPr>
          <w:rFonts w:ascii="Arial" w:eastAsia="Times New Roman" w:hAnsi="Arial" w:cs="Arial"/>
          <w:color w:val="000000"/>
          <w:sz w:val="16"/>
          <w:szCs w:val="16"/>
        </w:rPr>
        <w:tab/>
      </w:r>
      <w:r w:rsidRPr="0057011C">
        <w:rPr>
          <w:rFonts w:ascii="Arial" w:eastAsia="Times New Roman" w:hAnsi="Arial" w:cs="Arial"/>
          <w:color w:val="000000"/>
          <w:sz w:val="16"/>
          <w:szCs w:val="16"/>
        </w:rPr>
        <w:tab/>
      </w:r>
      <w:r w:rsidRPr="0057011C">
        <w:rPr>
          <w:rFonts w:ascii="Arial" w:eastAsia="Times New Roman" w:hAnsi="Arial" w:cs="Arial"/>
          <w:color w:val="000000"/>
          <w:sz w:val="16"/>
          <w:szCs w:val="16"/>
        </w:rPr>
        <w:tab/>
      </w:r>
      <w:r w:rsidRPr="0057011C">
        <w:rPr>
          <w:rFonts w:ascii="Arial" w:eastAsia="Times New Roman" w:hAnsi="Arial" w:cs="Arial"/>
          <w:color w:val="000000"/>
          <w:sz w:val="16"/>
          <w:szCs w:val="16"/>
        </w:rPr>
        <w:tab/>
      </w:r>
      <w:r w:rsidRPr="0057011C">
        <w:rPr>
          <w:rFonts w:ascii="Arial" w:eastAsia="Times New Roman" w:hAnsi="Arial" w:cs="Arial"/>
          <w:color w:val="000000"/>
          <w:sz w:val="16"/>
          <w:szCs w:val="16"/>
        </w:rPr>
        <w:tab/>
      </w:r>
      <w:r w:rsidRPr="0057011C">
        <w:rPr>
          <w:rFonts w:ascii="Arial" w:eastAsia="Times New Roman" w:hAnsi="Arial" w:cs="Arial"/>
          <w:color w:val="000000"/>
          <w:sz w:val="16"/>
          <w:szCs w:val="16"/>
        </w:rPr>
        <w:tab/>
        <w:t xml:space="preserve">            FAX:   297-9262</w:t>
      </w:r>
      <w:r w:rsidRPr="0057011C">
        <w:rPr>
          <w:rFonts w:eastAsia="Times New Roman"/>
        </w:rPr>
        <w:t xml:space="preserve">  </w:t>
      </w:r>
    </w:p>
    <w:p w:rsidR="00284C85" w:rsidRPr="0057011C" w:rsidRDefault="00284C85" w:rsidP="00284C85">
      <w:pPr>
        <w:jc w:val="center"/>
        <w:rPr>
          <w:rFonts w:eastAsia="Times New Roman"/>
          <w:b/>
        </w:rPr>
      </w:pPr>
    </w:p>
    <w:p w:rsidR="00284C85" w:rsidRDefault="00284C85" w:rsidP="00284C85">
      <w:pPr>
        <w:jc w:val="center"/>
        <w:rPr>
          <w:rFonts w:eastAsia="Times New Roman"/>
          <w:b/>
          <w:sz w:val="20"/>
          <w:szCs w:val="20"/>
        </w:rPr>
      </w:pPr>
    </w:p>
    <w:p w:rsidR="00284C85" w:rsidRDefault="00284C85" w:rsidP="00284C85">
      <w:pPr>
        <w:jc w:val="center"/>
        <w:rPr>
          <w:rFonts w:eastAsia="Times New Roman"/>
          <w:b/>
          <w:sz w:val="20"/>
          <w:szCs w:val="20"/>
        </w:rPr>
      </w:pPr>
    </w:p>
    <w:p w:rsidR="00284C85" w:rsidRDefault="00ED556F" w:rsidP="00284C85">
      <w:pPr>
        <w:jc w:val="center"/>
        <w:rPr>
          <w:rFonts w:eastAsia="Times New Roman"/>
          <w:b/>
          <w:sz w:val="20"/>
          <w:szCs w:val="20"/>
        </w:rPr>
      </w:pPr>
      <w:r>
        <w:rPr>
          <w:rFonts w:eastAsia="Times New Roman"/>
          <w:b/>
          <w:sz w:val="20"/>
          <w:szCs w:val="20"/>
        </w:rPr>
        <w:t xml:space="preserve"> </w:t>
      </w:r>
      <w:bookmarkStart w:id="0" w:name="_GoBack"/>
      <w:bookmarkEnd w:id="0"/>
      <w:r w:rsidR="00284C85">
        <w:rPr>
          <w:rFonts w:eastAsia="Times New Roman"/>
          <w:b/>
          <w:sz w:val="20"/>
          <w:szCs w:val="20"/>
        </w:rPr>
        <w:t xml:space="preserve"> </w:t>
      </w:r>
    </w:p>
    <w:p w:rsidR="00284C85" w:rsidRDefault="00284C85" w:rsidP="00284C85">
      <w:pPr>
        <w:spacing w:after="1" w:line="259" w:lineRule="auto"/>
        <w:ind w:left="128" w:right="1"/>
        <w:jc w:val="center"/>
      </w:pPr>
      <w:r>
        <w:rPr>
          <w:b/>
        </w:rPr>
        <w:t xml:space="preserve">TOWN OF NIAGARA   </w:t>
      </w:r>
      <w:r>
        <w:t xml:space="preserve"> </w:t>
      </w:r>
    </w:p>
    <w:p w:rsidR="00284C85" w:rsidRDefault="00284C85" w:rsidP="00284C85">
      <w:pPr>
        <w:spacing w:after="1" w:line="259" w:lineRule="auto"/>
        <w:ind w:left="128" w:right="2"/>
        <w:jc w:val="center"/>
      </w:pPr>
      <w:r>
        <w:rPr>
          <w:b/>
        </w:rPr>
        <w:t xml:space="preserve">ZONING BOARD OF APPEALS  </w:t>
      </w:r>
    </w:p>
    <w:p w:rsidR="00284C85" w:rsidRDefault="00284C85" w:rsidP="00284C85">
      <w:pPr>
        <w:spacing w:after="1" w:line="259" w:lineRule="auto"/>
        <w:ind w:left="128" w:right="5"/>
        <w:jc w:val="center"/>
      </w:pPr>
      <w:r>
        <w:rPr>
          <w:b/>
        </w:rPr>
        <w:t xml:space="preserve">PUBLIC HEARING MEETING MINUTES </w:t>
      </w:r>
    </w:p>
    <w:p w:rsidR="00284C85" w:rsidRDefault="00284C85" w:rsidP="00284C85">
      <w:pPr>
        <w:spacing w:after="1" w:line="259" w:lineRule="auto"/>
        <w:ind w:left="128" w:right="4"/>
        <w:jc w:val="center"/>
      </w:pPr>
      <w:r>
        <w:rPr>
          <w:b/>
        </w:rPr>
        <w:t>REGULAR MEETING MINUTES</w:t>
      </w:r>
      <w:r>
        <w:t xml:space="preserve"> </w:t>
      </w:r>
    </w:p>
    <w:p w:rsidR="00284C85" w:rsidRDefault="00284C85" w:rsidP="00284C85">
      <w:pPr>
        <w:spacing w:after="1" w:line="259" w:lineRule="auto"/>
        <w:ind w:left="128"/>
        <w:jc w:val="center"/>
      </w:pPr>
      <w:r>
        <w:rPr>
          <w:b/>
        </w:rPr>
        <w:t xml:space="preserve">August 13, 2024  </w:t>
      </w:r>
    </w:p>
    <w:p w:rsidR="00284C85" w:rsidRDefault="00284C85" w:rsidP="00284C85">
      <w:pPr>
        <w:spacing w:after="19" w:line="259" w:lineRule="auto"/>
        <w:ind w:left="174"/>
        <w:jc w:val="center"/>
      </w:pPr>
      <w:r>
        <w:rPr>
          <w:b/>
        </w:rPr>
        <w:t xml:space="preserve"> </w:t>
      </w:r>
    </w:p>
    <w:p w:rsidR="00284C85" w:rsidRDefault="00284C85" w:rsidP="00284C85">
      <w:pPr>
        <w:ind w:left="1978"/>
      </w:pPr>
      <w:r>
        <w:rPr>
          <w:b/>
        </w:rPr>
        <w:t>Present:</w:t>
      </w:r>
      <w:r>
        <w:t xml:space="preserve">  Jody Wienke, JoAnna Wallace, Guido Virtuoso,</w:t>
      </w:r>
    </w:p>
    <w:p w:rsidR="00284C85" w:rsidRDefault="00284C85" w:rsidP="00284C85">
      <w:pPr>
        <w:ind w:left="1846" w:firstLine="132"/>
      </w:pPr>
      <w:r>
        <w:t>Richard Halleen, Jackie Duff - Secretary, Thomas Cuddahee - Chairman</w:t>
      </w:r>
      <w:r>
        <w:rPr>
          <w:b/>
        </w:rPr>
        <w:t xml:space="preserve"> </w:t>
      </w:r>
    </w:p>
    <w:p w:rsidR="00284C85" w:rsidRDefault="00284C85" w:rsidP="00284C85">
      <w:pPr>
        <w:spacing w:line="259" w:lineRule="auto"/>
        <w:ind w:left="282"/>
        <w:jc w:val="center"/>
      </w:pPr>
      <w:r>
        <w:t xml:space="preserve"> </w:t>
      </w:r>
      <w:r>
        <w:rPr>
          <w:sz w:val="20"/>
        </w:rPr>
        <w:t xml:space="preserve"> </w:t>
      </w:r>
    </w:p>
    <w:p w:rsidR="00284C85" w:rsidRDefault="00284C85" w:rsidP="00284C85">
      <w:pPr>
        <w:ind w:left="1743"/>
      </w:pPr>
      <w:r>
        <w:t xml:space="preserve">The meeting opens at 6:30 P.M. with the Pledge of Allegiance.  </w:t>
      </w:r>
    </w:p>
    <w:p w:rsidR="00284C85" w:rsidRDefault="00284C85" w:rsidP="00284C85">
      <w:pPr>
        <w:spacing w:after="60" w:line="259" w:lineRule="auto"/>
        <w:rPr>
          <w:b/>
        </w:rPr>
      </w:pPr>
      <w:r>
        <w:t xml:space="preserve">     </w:t>
      </w:r>
      <w:r>
        <w:tab/>
      </w:r>
    </w:p>
    <w:p w:rsidR="00284C85" w:rsidRDefault="00284C85" w:rsidP="00284C85">
      <w:pPr>
        <w:pStyle w:val="Heading1"/>
        <w:tabs>
          <w:tab w:val="center" w:pos="1627"/>
        </w:tabs>
        <w:ind w:left="-15" w:firstLine="0"/>
        <w:jc w:val="center"/>
        <w:rPr>
          <w:b w:val="0"/>
        </w:rPr>
      </w:pPr>
    </w:p>
    <w:p w:rsidR="00284C85" w:rsidRDefault="00284C85" w:rsidP="00284C85">
      <w:pPr>
        <w:pStyle w:val="Heading1"/>
        <w:tabs>
          <w:tab w:val="center" w:pos="1627"/>
        </w:tabs>
        <w:ind w:left="-15" w:firstLine="0"/>
        <w:jc w:val="center"/>
        <w:rPr>
          <w:b w:val="0"/>
        </w:rPr>
      </w:pPr>
    </w:p>
    <w:p w:rsidR="00284C85" w:rsidRDefault="00284C85" w:rsidP="00284C85">
      <w:pPr>
        <w:spacing w:line="259" w:lineRule="auto"/>
        <w:rPr>
          <w:rFonts w:ascii="Arial Narrow" w:hAnsi="Arial Narrow"/>
          <w:b/>
          <w:sz w:val="32"/>
          <w:szCs w:val="32"/>
          <w:u w:val="single"/>
        </w:rPr>
      </w:pPr>
      <w:r w:rsidRPr="007A1012">
        <w:rPr>
          <w:rFonts w:ascii="Arial Narrow" w:hAnsi="Arial Narrow"/>
          <w:b/>
          <w:sz w:val="32"/>
          <w:szCs w:val="32"/>
          <w:u w:val="single"/>
        </w:rPr>
        <w:t xml:space="preserve">PRESENTATIONS – As of </w:t>
      </w:r>
      <w:r w:rsidR="00B8069F">
        <w:rPr>
          <w:rFonts w:ascii="Arial Narrow" w:hAnsi="Arial Narrow"/>
          <w:b/>
          <w:sz w:val="32"/>
          <w:szCs w:val="32"/>
          <w:u w:val="single"/>
        </w:rPr>
        <w:t>07</w:t>
      </w:r>
      <w:r>
        <w:rPr>
          <w:rFonts w:ascii="Arial Narrow" w:hAnsi="Arial Narrow"/>
          <w:b/>
          <w:sz w:val="32"/>
          <w:szCs w:val="32"/>
          <w:u w:val="single"/>
        </w:rPr>
        <w:t>/</w:t>
      </w:r>
      <w:r w:rsidR="00B8069F">
        <w:rPr>
          <w:rFonts w:ascii="Arial Narrow" w:hAnsi="Arial Narrow"/>
          <w:b/>
          <w:sz w:val="32"/>
          <w:szCs w:val="32"/>
          <w:u w:val="single"/>
        </w:rPr>
        <w:t>23</w:t>
      </w:r>
      <w:r>
        <w:rPr>
          <w:rFonts w:ascii="Arial Narrow" w:hAnsi="Arial Narrow"/>
          <w:b/>
          <w:sz w:val="32"/>
          <w:szCs w:val="32"/>
          <w:u w:val="single"/>
        </w:rPr>
        <w:t>/2024</w:t>
      </w:r>
    </w:p>
    <w:p w:rsidR="00284C85" w:rsidRDefault="00284C85" w:rsidP="00284C85">
      <w:pPr>
        <w:spacing w:line="259" w:lineRule="auto"/>
        <w:rPr>
          <w:rFonts w:ascii="Arial Narrow" w:hAnsi="Arial Narrow"/>
          <w:b/>
          <w:sz w:val="32"/>
          <w:szCs w:val="32"/>
          <w:u w:val="single"/>
        </w:rPr>
      </w:pPr>
    </w:p>
    <w:p w:rsidR="00B8069F" w:rsidRDefault="00B8069F" w:rsidP="00B8069F">
      <w:pPr>
        <w:spacing w:line="252" w:lineRule="auto"/>
        <w:rPr>
          <w:rFonts w:ascii="Arial Narrow" w:hAnsi="Arial Narrow"/>
          <w:b/>
          <w:bCs/>
        </w:rPr>
      </w:pPr>
      <w:r>
        <w:rPr>
          <w:rFonts w:ascii="Arial Narrow" w:hAnsi="Arial Narrow"/>
          <w:b/>
          <w:bCs/>
        </w:rPr>
        <w:t>Martin Cancilla.</w:t>
      </w:r>
    </w:p>
    <w:p w:rsidR="00B8069F" w:rsidRDefault="00B8069F" w:rsidP="00B8069F">
      <w:pPr>
        <w:spacing w:line="252" w:lineRule="auto"/>
        <w:rPr>
          <w:rFonts w:ascii="Arial Narrow" w:hAnsi="Arial Narrow"/>
        </w:rPr>
      </w:pPr>
      <w:r>
        <w:rPr>
          <w:rFonts w:ascii="Arial Narrow" w:hAnsi="Arial Narrow"/>
        </w:rPr>
        <w:t>Area Variance</w:t>
      </w:r>
    </w:p>
    <w:p w:rsidR="00B8069F" w:rsidRDefault="00B8069F" w:rsidP="00B8069F">
      <w:pPr>
        <w:spacing w:line="252" w:lineRule="auto"/>
        <w:rPr>
          <w:rFonts w:ascii="Arial Narrow" w:hAnsi="Arial Narrow"/>
        </w:rPr>
      </w:pPr>
      <w:r>
        <w:rPr>
          <w:rFonts w:ascii="Arial Narrow" w:hAnsi="Arial Narrow"/>
        </w:rPr>
        <w:t>7407 Recovery Rd</w:t>
      </w:r>
    </w:p>
    <w:p w:rsidR="00B8069F" w:rsidRDefault="00B8069F" w:rsidP="00B8069F">
      <w:pPr>
        <w:spacing w:line="252" w:lineRule="auto"/>
        <w:rPr>
          <w:rFonts w:ascii="Arial Narrow" w:hAnsi="Arial Narrow"/>
        </w:rPr>
      </w:pPr>
      <w:r>
        <w:rPr>
          <w:rFonts w:ascii="Arial Narrow" w:hAnsi="Arial Narrow"/>
        </w:rPr>
        <w:t>Tax Map No. 145.16-2-6</w:t>
      </w:r>
    </w:p>
    <w:p w:rsidR="00B8069F" w:rsidRDefault="00B8069F" w:rsidP="00B8069F">
      <w:pPr>
        <w:spacing w:line="252" w:lineRule="auto"/>
        <w:rPr>
          <w:rFonts w:ascii="Arial Narrow" w:hAnsi="Arial Narrow"/>
        </w:rPr>
      </w:pPr>
    </w:p>
    <w:p w:rsidR="00B8069F" w:rsidRDefault="00B8069F" w:rsidP="00B8069F">
      <w:pPr>
        <w:spacing w:line="252" w:lineRule="auto"/>
        <w:rPr>
          <w:rFonts w:ascii="Arial Narrow" w:hAnsi="Arial Narrow"/>
        </w:rPr>
      </w:pPr>
      <w:r>
        <w:rPr>
          <w:rFonts w:ascii="Arial Narrow" w:hAnsi="Arial Narrow"/>
        </w:rPr>
        <w:t>Applicant seeks relief of Town of Niagara Zoning Ordinance Chapter 245 Zoning. Article V. Supplementary Regulations Sect: §245-30. Vision Clearance and Fences. Subsection §245-30 B. Fences. Applicant seeks an area variance to erect a fence measuring 8 ft. tall</w:t>
      </w:r>
      <w:r w:rsidR="006D53EB">
        <w:rPr>
          <w:rFonts w:ascii="Arial Narrow" w:hAnsi="Arial Narrow"/>
        </w:rPr>
        <w:t>,</w:t>
      </w:r>
      <w:r>
        <w:rPr>
          <w:rFonts w:ascii="Arial Narrow" w:hAnsi="Arial Narrow"/>
        </w:rPr>
        <w:t xml:space="preserve"> which is 2 ft. taller than the 6 ft. maximum allowed.  </w:t>
      </w:r>
    </w:p>
    <w:p w:rsidR="00284C85" w:rsidRDefault="00284C85" w:rsidP="00284C85">
      <w:pPr>
        <w:spacing w:line="252" w:lineRule="auto"/>
        <w:rPr>
          <w:rFonts w:ascii="Arial Narrow" w:hAnsi="Arial Narrow"/>
        </w:rPr>
      </w:pPr>
    </w:p>
    <w:p w:rsidR="00B8069F" w:rsidRDefault="00B8069F" w:rsidP="00284C85">
      <w:pPr>
        <w:spacing w:line="252" w:lineRule="auto"/>
        <w:rPr>
          <w:rFonts w:ascii="Arial Narrow" w:hAnsi="Arial Narrow"/>
        </w:rPr>
      </w:pPr>
    </w:p>
    <w:p w:rsidR="00B8069F" w:rsidRDefault="00B8069F" w:rsidP="00284C85">
      <w:pPr>
        <w:spacing w:line="252" w:lineRule="auto"/>
        <w:rPr>
          <w:rFonts w:ascii="Arial Narrow" w:hAnsi="Arial Narrow"/>
        </w:rPr>
      </w:pPr>
    </w:p>
    <w:p w:rsidR="00B8069F" w:rsidRDefault="00B8069F" w:rsidP="00B8069F">
      <w:pPr>
        <w:rPr>
          <w:rFonts w:eastAsia="Times New Roman"/>
        </w:rPr>
      </w:pPr>
      <w:r>
        <w:rPr>
          <w:rFonts w:eastAsia="Times New Roman"/>
        </w:rPr>
        <w:t>Martin Cancilla shows a picture of the existing fence, which was knocked down due to a weather event. He explains that the old fence sloped to the ground due to the ground being uneven but the fence was all a uniform height. Mr. Cancilla did not like the look of that and so he is looking to replace it instead with a fence that remains a constant height</w:t>
      </w:r>
      <w:r w:rsidR="0025651A">
        <w:rPr>
          <w:rFonts w:eastAsia="Times New Roman"/>
        </w:rPr>
        <w:t>,</w:t>
      </w:r>
      <w:r>
        <w:rPr>
          <w:rFonts w:eastAsia="Times New Roman"/>
        </w:rPr>
        <w:t xml:space="preserve"> but is different lengths towards the bottom to accommodate the slope of the ground.  </w:t>
      </w:r>
      <w:r w:rsidR="0025651A">
        <w:rPr>
          <w:rFonts w:eastAsia="Times New Roman"/>
        </w:rPr>
        <w:t xml:space="preserve">The </w:t>
      </w:r>
      <w:r>
        <w:rPr>
          <w:rFonts w:eastAsia="Times New Roman"/>
        </w:rPr>
        <w:t>highest point the</w:t>
      </w:r>
      <w:r w:rsidR="0025651A">
        <w:rPr>
          <w:rFonts w:eastAsia="Times New Roman"/>
        </w:rPr>
        <w:t xml:space="preserve"> proposed</w:t>
      </w:r>
      <w:r>
        <w:rPr>
          <w:rFonts w:eastAsia="Times New Roman"/>
        </w:rPr>
        <w:t xml:space="preserve"> fence is only 6 </w:t>
      </w:r>
      <w:r w:rsidR="0025651A">
        <w:rPr>
          <w:rFonts w:eastAsia="Times New Roman"/>
        </w:rPr>
        <w:lastRenderedPageBreak/>
        <w:t>ft.</w:t>
      </w:r>
      <w:r>
        <w:rPr>
          <w:rFonts w:eastAsia="Times New Roman"/>
        </w:rPr>
        <w:t xml:space="preserve"> </w:t>
      </w:r>
      <w:r w:rsidR="0025651A">
        <w:rPr>
          <w:rFonts w:eastAsia="Times New Roman"/>
        </w:rPr>
        <w:t xml:space="preserve">high (next to the house) </w:t>
      </w:r>
      <w:r>
        <w:rPr>
          <w:rFonts w:eastAsia="Times New Roman"/>
        </w:rPr>
        <w:t xml:space="preserve">but at the lowest point of the </w:t>
      </w:r>
      <w:r w:rsidR="006D53EB">
        <w:rPr>
          <w:rFonts w:eastAsia="Times New Roman"/>
        </w:rPr>
        <w:t>ground,</w:t>
      </w:r>
      <w:r>
        <w:rPr>
          <w:rFonts w:eastAsia="Times New Roman"/>
        </w:rPr>
        <w:t xml:space="preserve"> the fence is approximately 8 </w:t>
      </w:r>
      <w:r w:rsidR="0025651A">
        <w:rPr>
          <w:rFonts w:eastAsia="Times New Roman"/>
        </w:rPr>
        <w:t>ft.</w:t>
      </w:r>
      <w:r>
        <w:rPr>
          <w:rFonts w:eastAsia="Times New Roman"/>
        </w:rPr>
        <w:t xml:space="preserve"> high</w:t>
      </w:r>
      <w:r w:rsidR="0025651A">
        <w:rPr>
          <w:rFonts w:eastAsia="Times New Roman"/>
        </w:rPr>
        <w:t xml:space="preserve"> due to the slope</w:t>
      </w:r>
      <w:r>
        <w:rPr>
          <w:rFonts w:eastAsia="Times New Roman"/>
        </w:rPr>
        <w:t>. </w:t>
      </w:r>
    </w:p>
    <w:p w:rsidR="00B8069F" w:rsidRDefault="00B8069F" w:rsidP="00B8069F">
      <w:pPr>
        <w:rPr>
          <w:rFonts w:eastAsia="Times New Roman"/>
        </w:rPr>
      </w:pPr>
    </w:p>
    <w:p w:rsidR="00B8069F" w:rsidRDefault="0025651A" w:rsidP="00B8069F">
      <w:pPr>
        <w:rPr>
          <w:rFonts w:eastAsia="Times New Roman"/>
        </w:rPr>
      </w:pPr>
      <w:r>
        <w:rPr>
          <w:rFonts w:eastAsia="Times New Roman"/>
        </w:rPr>
        <w:t>Mr.</w:t>
      </w:r>
      <w:r w:rsidR="00B8069F">
        <w:rPr>
          <w:rFonts w:eastAsia="Times New Roman"/>
        </w:rPr>
        <w:t xml:space="preserve"> </w:t>
      </w:r>
      <w:r>
        <w:rPr>
          <w:rFonts w:eastAsia="Times New Roman"/>
        </w:rPr>
        <w:t xml:space="preserve">Cancilla </w:t>
      </w:r>
      <w:r w:rsidR="00B8069F">
        <w:rPr>
          <w:rFonts w:eastAsia="Times New Roman"/>
        </w:rPr>
        <w:t>shows a photo rendering o</w:t>
      </w:r>
      <w:r>
        <w:rPr>
          <w:rFonts w:eastAsia="Times New Roman"/>
        </w:rPr>
        <w:t xml:space="preserve">f the proposed fence </w:t>
      </w:r>
      <w:r w:rsidR="00B8069F">
        <w:rPr>
          <w:rFonts w:eastAsia="Times New Roman"/>
        </w:rPr>
        <w:t xml:space="preserve">and shows the small triangle that is the only portion that requires the variance. </w:t>
      </w:r>
      <w:r>
        <w:rPr>
          <w:rFonts w:eastAsia="Times New Roman"/>
        </w:rPr>
        <w:t>Mr.</w:t>
      </w:r>
      <w:r w:rsidR="00B8069F">
        <w:rPr>
          <w:rFonts w:eastAsia="Times New Roman"/>
        </w:rPr>
        <w:t xml:space="preserve"> </w:t>
      </w:r>
      <w:r>
        <w:rPr>
          <w:rFonts w:eastAsia="Times New Roman"/>
        </w:rPr>
        <w:t>Cancilla s</w:t>
      </w:r>
      <w:r w:rsidR="00B8069F">
        <w:rPr>
          <w:rFonts w:eastAsia="Times New Roman"/>
        </w:rPr>
        <w:t>tates</w:t>
      </w:r>
      <w:r>
        <w:rPr>
          <w:rFonts w:eastAsia="Times New Roman"/>
        </w:rPr>
        <w:t xml:space="preserve"> that it </w:t>
      </w:r>
      <w:r w:rsidR="006D53EB">
        <w:rPr>
          <w:rFonts w:eastAsia="Times New Roman"/>
        </w:rPr>
        <w:t>dead-ends</w:t>
      </w:r>
      <w:r>
        <w:rPr>
          <w:rFonts w:eastAsia="Times New Roman"/>
        </w:rPr>
        <w:t xml:space="preserve"> at the trees:</w:t>
      </w:r>
      <w:r w:rsidR="00B8069F">
        <w:rPr>
          <w:rFonts w:eastAsia="Times New Roman"/>
        </w:rPr>
        <w:t xml:space="preserve">  </w:t>
      </w:r>
      <w:r>
        <w:rPr>
          <w:rFonts w:eastAsia="Times New Roman"/>
        </w:rPr>
        <w:t>w</w:t>
      </w:r>
      <w:r w:rsidR="00B8069F">
        <w:rPr>
          <w:rFonts w:eastAsia="Times New Roman"/>
        </w:rPr>
        <w:t>hich is the back of the U-Haul so no one can really see it. </w:t>
      </w:r>
    </w:p>
    <w:p w:rsidR="00B8069F" w:rsidRDefault="00B8069F" w:rsidP="00B8069F">
      <w:pPr>
        <w:rPr>
          <w:rFonts w:eastAsia="Times New Roman"/>
        </w:rPr>
      </w:pPr>
    </w:p>
    <w:p w:rsidR="00284C85" w:rsidRDefault="00284C85" w:rsidP="00284C85">
      <w:pPr>
        <w:rPr>
          <w:rFonts w:eastAsia="Times New Roman"/>
        </w:rPr>
      </w:pPr>
      <w:r>
        <w:rPr>
          <w:rFonts w:eastAsia="Times New Roman"/>
        </w:rPr>
        <w:t>Mr. Cuddahee asks if anyone has any questions.  No Questions are asked.</w:t>
      </w:r>
    </w:p>
    <w:p w:rsidR="00284C85" w:rsidRDefault="00284C85" w:rsidP="00284C85">
      <w:pPr>
        <w:rPr>
          <w:rFonts w:eastAsia="Times New Roman"/>
        </w:rPr>
      </w:pPr>
    </w:p>
    <w:p w:rsidR="00284C85" w:rsidRDefault="00284C85" w:rsidP="00284C85">
      <w:pPr>
        <w:rPr>
          <w:rFonts w:eastAsia="Times New Roman"/>
        </w:rPr>
      </w:pPr>
      <w:r>
        <w:rPr>
          <w:rFonts w:eastAsia="Times New Roman"/>
        </w:rPr>
        <w:t>Mr. Cuddahee closes the presentation.</w:t>
      </w:r>
    </w:p>
    <w:p w:rsidR="00284C85" w:rsidRDefault="00284C85" w:rsidP="00284C85">
      <w:pPr>
        <w:rPr>
          <w:rFonts w:eastAsia="Times New Roman"/>
        </w:rPr>
      </w:pPr>
    </w:p>
    <w:p w:rsidR="00284C85" w:rsidRDefault="00284C85" w:rsidP="00284C85">
      <w:pPr>
        <w:pStyle w:val="Heading1"/>
        <w:tabs>
          <w:tab w:val="center" w:pos="1637"/>
        </w:tabs>
        <w:ind w:left="-15" w:firstLine="0"/>
        <w:rPr>
          <w:rFonts w:eastAsia="Times New Roman"/>
        </w:rPr>
      </w:pPr>
    </w:p>
    <w:p w:rsidR="00284C85" w:rsidRPr="00496DA3" w:rsidRDefault="00284C85" w:rsidP="00284C85">
      <w:pPr>
        <w:spacing w:line="259" w:lineRule="auto"/>
        <w:rPr>
          <w:rFonts w:ascii="Arial Narrow" w:hAnsi="Arial Narrow"/>
          <w:b/>
          <w:sz w:val="32"/>
          <w:szCs w:val="32"/>
          <w:u w:val="single"/>
        </w:rPr>
      </w:pPr>
      <w:r w:rsidRPr="00496DA3">
        <w:rPr>
          <w:rFonts w:ascii="Arial Narrow" w:hAnsi="Arial Narrow"/>
          <w:b/>
          <w:sz w:val="32"/>
          <w:szCs w:val="32"/>
          <w:u w:val="single"/>
        </w:rPr>
        <w:t>PUBLIC HEARING</w:t>
      </w:r>
    </w:p>
    <w:p w:rsidR="00284C85" w:rsidRDefault="00284C85" w:rsidP="00284C85">
      <w:pPr>
        <w:spacing w:line="259" w:lineRule="auto"/>
        <w:ind w:left="-5"/>
        <w:rPr>
          <w:b/>
        </w:rPr>
      </w:pPr>
    </w:p>
    <w:p w:rsidR="00B8069F" w:rsidRDefault="00B8069F" w:rsidP="00B8069F">
      <w:pPr>
        <w:spacing w:line="252" w:lineRule="auto"/>
        <w:rPr>
          <w:rFonts w:ascii="Arial Narrow" w:hAnsi="Arial Narrow"/>
          <w:b/>
          <w:bCs/>
        </w:rPr>
      </w:pPr>
      <w:r>
        <w:rPr>
          <w:rFonts w:ascii="Arial Narrow" w:hAnsi="Arial Narrow"/>
          <w:b/>
          <w:bCs/>
        </w:rPr>
        <w:t>Martin Cancilla.</w:t>
      </w:r>
    </w:p>
    <w:p w:rsidR="00B8069F" w:rsidRDefault="00B8069F" w:rsidP="00B8069F">
      <w:pPr>
        <w:spacing w:line="252" w:lineRule="auto"/>
        <w:rPr>
          <w:rFonts w:ascii="Arial Narrow" w:hAnsi="Arial Narrow"/>
        </w:rPr>
      </w:pPr>
      <w:r>
        <w:rPr>
          <w:rFonts w:ascii="Arial Narrow" w:hAnsi="Arial Narrow"/>
        </w:rPr>
        <w:t>Area Variance</w:t>
      </w:r>
    </w:p>
    <w:p w:rsidR="00B8069F" w:rsidRDefault="00B8069F" w:rsidP="00B8069F">
      <w:pPr>
        <w:spacing w:line="252" w:lineRule="auto"/>
        <w:rPr>
          <w:rFonts w:ascii="Arial Narrow" w:hAnsi="Arial Narrow"/>
        </w:rPr>
      </w:pPr>
      <w:r>
        <w:rPr>
          <w:rFonts w:ascii="Arial Narrow" w:hAnsi="Arial Narrow"/>
        </w:rPr>
        <w:t>7407 Recovery Rd</w:t>
      </w:r>
    </w:p>
    <w:p w:rsidR="00B8069F" w:rsidRDefault="00B8069F" w:rsidP="00B8069F">
      <w:pPr>
        <w:spacing w:line="252" w:lineRule="auto"/>
        <w:rPr>
          <w:rFonts w:ascii="Arial Narrow" w:hAnsi="Arial Narrow"/>
        </w:rPr>
      </w:pPr>
      <w:r>
        <w:rPr>
          <w:rFonts w:ascii="Arial Narrow" w:hAnsi="Arial Narrow"/>
        </w:rPr>
        <w:t>Tax Map No. 145.16-2-6</w:t>
      </w:r>
    </w:p>
    <w:p w:rsidR="00B8069F" w:rsidRDefault="00B8069F" w:rsidP="00B8069F">
      <w:pPr>
        <w:spacing w:line="252" w:lineRule="auto"/>
        <w:rPr>
          <w:rFonts w:ascii="Arial Narrow" w:hAnsi="Arial Narrow"/>
        </w:rPr>
      </w:pPr>
    </w:p>
    <w:p w:rsidR="00284C85" w:rsidRDefault="00B8069F" w:rsidP="00284C85">
      <w:pPr>
        <w:spacing w:line="252" w:lineRule="auto"/>
        <w:rPr>
          <w:rFonts w:ascii="Arial Narrow" w:hAnsi="Arial Narrow"/>
        </w:rPr>
      </w:pPr>
      <w:r>
        <w:rPr>
          <w:rFonts w:ascii="Arial Narrow" w:hAnsi="Arial Narrow"/>
        </w:rPr>
        <w:t xml:space="preserve">Applicant seeks relief of Town of Niagara Zoning Ordinance Chapter 245 Zoning. Article V. Supplementary Regulations Sect: §245-30. Vision Clearance and Fences. Subsection §245-30 B. Fences. Applicant seeks an area variance to erect a fence measuring 8 ft. tall which is 2 ft. taller than the 6 ft. maximum allowed.  </w:t>
      </w:r>
    </w:p>
    <w:p w:rsidR="00284C85" w:rsidRDefault="00284C85" w:rsidP="00284C85">
      <w:pPr>
        <w:rPr>
          <w:rFonts w:eastAsia="Times New Roman"/>
        </w:rPr>
      </w:pPr>
    </w:p>
    <w:p w:rsidR="00284C85" w:rsidRPr="004871EF" w:rsidRDefault="00284C85" w:rsidP="00284C85"/>
    <w:p w:rsidR="00284C85" w:rsidRDefault="00284C85" w:rsidP="00284C85">
      <w:pPr>
        <w:rPr>
          <w:rFonts w:eastAsia="Times New Roman"/>
        </w:rPr>
      </w:pPr>
      <w:r>
        <w:rPr>
          <w:rFonts w:eastAsia="Times New Roman"/>
        </w:rPr>
        <w:t xml:space="preserve">Mr. </w:t>
      </w:r>
      <w:r w:rsidR="00B8069F">
        <w:rPr>
          <w:rFonts w:eastAsia="Times New Roman"/>
        </w:rPr>
        <w:t>Cancilla</w:t>
      </w:r>
      <w:r>
        <w:rPr>
          <w:rFonts w:eastAsia="Times New Roman"/>
        </w:rPr>
        <w:t xml:space="preserve"> was for the project.</w:t>
      </w:r>
    </w:p>
    <w:p w:rsidR="00284C85" w:rsidRDefault="00284C85" w:rsidP="00284C85">
      <w:pPr>
        <w:rPr>
          <w:rFonts w:eastAsia="Times New Roman"/>
        </w:rPr>
      </w:pPr>
    </w:p>
    <w:p w:rsidR="00284C85" w:rsidRDefault="00284C85" w:rsidP="00284C85">
      <w:pPr>
        <w:rPr>
          <w:rFonts w:eastAsia="Times New Roman"/>
        </w:rPr>
      </w:pPr>
    </w:p>
    <w:p w:rsidR="00284C85" w:rsidRDefault="00284C85" w:rsidP="00284C85">
      <w:pPr>
        <w:rPr>
          <w:rFonts w:eastAsia="Times New Roman"/>
        </w:rPr>
      </w:pPr>
      <w:r>
        <w:rPr>
          <w:rFonts w:eastAsia="Times New Roman"/>
        </w:rPr>
        <w:t xml:space="preserve">No one was against the project. </w:t>
      </w:r>
    </w:p>
    <w:p w:rsidR="00284C85" w:rsidRDefault="00284C85" w:rsidP="00284C85">
      <w:pPr>
        <w:rPr>
          <w:rFonts w:eastAsia="Times New Roman"/>
        </w:rPr>
      </w:pPr>
    </w:p>
    <w:p w:rsidR="00284C85" w:rsidRDefault="00284C85" w:rsidP="00284C85">
      <w:pPr>
        <w:rPr>
          <w:rFonts w:eastAsia="Times New Roman"/>
        </w:rPr>
      </w:pPr>
      <w:r w:rsidRPr="0025651A">
        <w:rPr>
          <w:rFonts w:eastAsia="Times New Roman"/>
        </w:rPr>
        <w:t>Public hearing closed at 6:38 pm</w:t>
      </w:r>
    </w:p>
    <w:p w:rsidR="00284C85" w:rsidRDefault="00284C85" w:rsidP="00284C85">
      <w:pPr>
        <w:rPr>
          <w:rFonts w:eastAsia="Times New Roman"/>
        </w:rPr>
      </w:pPr>
    </w:p>
    <w:p w:rsidR="00284C85" w:rsidRDefault="00284C85" w:rsidP="00284C85">
      <w:pPr>
        <w:rPr>
          <w:rFonts w:eastAsia="Times New Roman"/>
        </w:rPr>
      </w:pPr>
    </w:p>
    <w:p w:rsidR="00284C85" w:rsidRDefault="00284C85" w:rsidP="00284C85">
      <w:pPr>
        <w:spacing w:line="259" w:lineRule="auto"/>
        <w:rPr>
          <w:rFonts w:ascii="Arial Narrow" w:hAnsi="Arial Narrow"/>
          <w:b/>
          <w:sz w:val="32"/>
          <w:szCs w:val="32"/>
          <w:u w:val="single"/>
        </w:rPr>
      </w:pPr>
    </w:p>
    <w:p w:rsidR="00284C85" w:rsidRPr="00496DA3" w:rsidRDefault="00284C85" w:rsidP="00284C85">
      <w:pPr>
        <w:spacing w:line="259" w:lineRule="auto"/>
        <w:rPr>
          <w:rFonts w:ascii="Arial Narrow" w:hAnsi="Arial Narrow"/>
          <w:b/>
          <w:sz w:val="32"/>
          <w:szCs w:val="32"/>
          <w:u w:val="single"/>
        </w:rPr>
      </w:pPr>
      <w:r w:rsidRPr="00496DA3">
        <w:rPr>
          <w:rFonts w:ascii="Arial Narrow" w:hAnsi="Arial Narrow"/>
          <w:b/>
          <w:sz w:val="32"/>
          <w:szCs w:val="32"/>
          <w:u w:val="single"/>
        </w:rPr>
        <w:t>REGULAR MEETING</w:t>
      </w:r>
    </w:p>
    <w:p w:rsidR="00284C85" w:rsidRPr="004871EF" w:rsidRDefault="00284C85" w:rsidP="00284C85"/>
    <w:p w:rsidR="00284C85" w:rsidRDefault="00284C85" w:rsidP="00284C85">
      <w:pPr>
        <w:spacing w:line="259" w:lineRule="auto"/>
        <w:rPr>
          <w:rFonts w:ascii="Arial Narrow" w:hAnsi="Arial Narrow"/>
          <w:b/>
          <w:sz w:val="32"/>
          <w:szCs w:val="32"/>
          <w:u w:val="single"/>
        </w:rPr>
      </w:pPr>
    </w:p>
    <w:p w:rsidR="0025651A" w:rsidRDefault="0025651A" w:rsidP="0025651A">
      <w:pPr>
        <w:spacing w:line="252" w:lineRule="auto"/>
        <w:rPr>
          <w:rFonts w:ascii="Arial Narrow" w:hAnsi="Arial Narrow"/>
          <w:b/>
          <w:bCs/>
        </w:rPr>
      </w:pPr>
      <w:r>
        <w:rPr>
          <w:rFonts w:ascii="Arial Narrow" w:hAnsi="Arial Narrow"/>
          <w:b/>
          <w:bCs/>
        </w:rPr>
        <w:t>Martin Cancilla.</w:t>
      </w:r>
    </w:p>
    <w:p w:rsidR="0025651A" w:rsidRDefault="0025651A" w:rsidP="0025651A">
      <w:pPr>
        <w:spacing w:line="252" w:lineRule="auto"/>
        <w:rPr>
          <w:rFonts w:ascii="Arial Narrow" w:hAnsi="Arial Narrow"/>
        </w:rPr>
      </w:pPr>
      <w:r>
        <w:rPr>
          <w:rFonts w:ascii="Arial Narrow" w:hAnsi="Arial Narrow"/>
        </w:rPr>
        <w:t>Area Variance</w:t>
      </w:r>
    </w:p>
    <w:p w:rsidR="0025651A" w:rsidRDefault="0025651A" w:rsidP="0025651A">
      <w:pPr>
        <w:spacing w:line="252" w:lineRule="auto"/>
        <w:rPr>
          <w:rFonts w:ascii="Arial Narrow" w:hAnsi="Arial Narrow"/>
        </w:rPr>
      </w:pPr>
      <w:r>
        <w:rPr>
          <w:rFonts w:ascii="Arial Narrow" w:hAnsi="Arial Narrow"/>
        </w:rPr>
        <w:t>7407 Recovery Rd</w:t>
      </w:r>
    </w:p>
    <w:p w:rsidR="0025651A" w:rsidRDefault="0025651A" w:rsidP="0025651A">
      <w:pPr>
        <w:spacing w:line="252" w:lineRule="auto"/>
        <w:rPr>
          <w:rFonts w:ascii="Arial Narrow" w:hAnsi="Arial Narrow"/>
        </w:rPr>
      </w:pPr>
      <w:r>
        <w:rPr>
          <w:rFonts w:ascii="Arial Narrow" w:hAnsi="Arial Narrow"/>
        </w:rPr>
        <w:t>Tax Map No. 145.16-2-6</w:t>
      </w:r>
    </w:p>
    <w:p w:rsidR="0025651A" w:rsidRDefault="0025651A" w:rsidP="0025651A">
      <w:pPr>
        <w:spacing w:line="252" w:lineRule="auto"/>
        <w:rPr>
          <w:rFonts w:ascii="Arial Narrow" w:hAnsi="Arial Narrow"/>
        </w:rPr>
      </w:pPr>
    </w:p>
    <w:p w:rsidR="0025651A" w:rsidRDefault="0025651A" w:rsidP="0025651A">
      <w:pPr>
        <w:spacing w:line="252" w:lineRule="auto"/>
        <w:rPr>
          <w:rFonts w:ascii="Arial Narrow" w:hAnsi="Arial Narrow"/>
        </w:rPr>
      </w:pPr>
      <w:r>
        <w:rPr>
          <w:rFonts w:ascii="Arial Narrow" w:hAnsi="Arial Narrow"/>
        </w:rPr>
        <w:t xml:space="preserve">Applicant seeks relief of Town of Niagara Zoning Ordinance Chapter 245 Zoning. Article V. Supplementary Regulations Sect: §245-30. Vision Clearance and Fences. Subsection §245-30 B. Fences. Applicant seeks an area variance to erect a fence measuring 8 ft. tall which is 2 ft. taller than the 6 ft. maximum allowed.  </w:t>
      </w:r>
    </w:p>
    <w:p w:rsidR="0025651A" w:rsidRDefault="0025651A" w:rsidP="0025651A">
      <w:pPr>
        <w:spacing w:line="252" w:lineRule="auto"/>
        <w:rPr>
          <w:rFonts w:ascii="Arial Narrow" w:hAnsi="Arial Narrow"/>
        </w:rPr>
      </w:pPr>
    </w:p>
    <w:p w:rsidR="0025651A" w:rsidRDefault="0025651A" w:rsidP="0025651A">
      <w:pPr>
        <w:spacing w:line="252" w:lineRule="auto"/>
        <w:rPr>
          <w:rFonts w:ascii="Arial Narrow" w:hAnsi="Arial Narrow"/>
        </w:rPr>
      </w:pPr>
    </w:p>
    <w:p w:rsidR="00284C85" w:rsidRDefault="00284C85" w:rsidP="00284C85">
      <w:pPr>
        <w:spacing w:line="252" w:lineRule="auto"/>
        <w:rPr>
          <w:rFonts w:ascii="Arial Narrow" w:hAnsi="Arial Narrow"/>
        </w:rPr>
      </w:pPr>
    </w:p>
    <w:p w:rsidR="00284C85" w:rsidRDefault="00284C85" w:rsidP="00284C85">
      <w:pPr>
        <w:rPr>
          <w:rFonts w:eastAsia="Times New Roman"/>
        </w:rPr>
      </w:pPr>
      <w:r>
        <w:rPr>
          <w:rFonts w:eastAsia="Times New Roman"/>
        </w:rPr>
        <w:t>Mr. Cuddahee asks if anyone has any concerns or questions</w:t>
      </w:r>
      <w:r w:rsidR="006D53EB">
        <w:rPr>
          <w:rFonts w:eastAsia="Times New Roman"/>
        </w:rPr>
        <w:t xml:space="preserve">. </w:t>
      </w:r>
      <w:r>
        <w:rPr>
          <w:rFonts w:eastAsia="Times New Roman"/>
        </w:rPr>
        <w:t xml:space="preserve"> All Zoning Board members have no questions or concerns.  Mr. Cuddahee asks if having balanced the application versus the five criteria of the area variance is there anyone willing to make a motion to approve the variance as submitted. </w:t>
      </w:r>
    </w:p>
    <w:p w:rsidR="00284C85" w:rsidRDefault="00284C85" w:rsidP="00284C85">
      <w:pPr>
        <w:spacing w:after="160" w:line="259" w:lineRule="auto"/>
        <w:rPr>
          <w:rFonts w:eastAsia="Times New Roman"/>
        </w:rPr>
      </w:pPr>
    </w:p>
    <w:p w:rsidR="00284C85" w:rsidRPr="00B01DBC" w:rsidRDefault="00284C85" w:rsidP="00284C85">
      <w:pPr>
        <w:spacing w:after="160" w:line="259" w:lineRule="auto"/>
        <w:rPr>
          <w:rFonts w:eastAsia="Times New Roman"/>
          <w:color w:val="0070C0"/>
        </w:rPr>
      </w:pPr>
      <w:r w:rsidRPr="00B01DBC">
        <w:rPr>
          <w:rFonts w:eastAsia="Times New Roman"/>
          <w:color w:val="0070C0"/>
        </w:rPr>
        <w:t>Mr. V</w:t>
      </w:r>
      <w:r>
        <w:rPr>
          <w:rFonts w:eastAsia="Times New Roman"/>
          <w:color w:val="0070C0"/>
        </w:rPr>
        <w:t xml:space="preserve">irtuoso </w:t>
      </w:r>
      <w:r w:rsidRPr="00B01DBC">
        <w:rPr>
          <w:rFonts w:eastAsia="Times New Roman"/>
          <w:color w:val="0070C0"/>
        </w:rPr>
        <w:t>made a motion approv</w:t>
      </w:r>
      <w:r>
        <w:rPr>
          <w:rFonts w:eastAsia="Times New Roman"/>
          <w:color w:val="0070C0"/>
        </w:rPr>
        <w:t>e the applicant as submitted. Mrs</w:t>
      </w:r>
      <w:r w:rsidRPr="00B01DBC">
        <w:rPr>
          <w:rFonts w:eastAsia="Times New Roman"/>
          <w:color w:val="0070C0"/>
        </w:rPr>
        <w:t>.</w:t>
      </w:r>
      <w:r>
        <w:rPr>
          <w:rFonts w:eastAsia="Times New Roman"/>
          <w:color w:val="0070C0"/>
        </w:rPr>
        <w:t xml:space="preserve"> Wienke </w:t>
      </w:r>
      <w:r w:rsidRPr="00B01DBC">
        <w:rPr>
          <w:rFonts w:eastAsia="Times New Roman"/>
          <w:color w:val="0070C0"/>
        </w:rPr>
        <w:t>seconds</w:t>
      </w:r>
      <w:r>
        <w:rPr>
          <w:rFonts w:eastAsia="Times New Roman"/>
          <w:color w:val="0070C0"/>
        </w:rPr>
        <w:t>.</w:t>
      </w:r>
    </w:p>
    <w:p w:rsidR="00284C85" w:rsidRPr="00B01DBC" w:rsidRDefault="00284C85" w:rsidP="00284C85">
      <w:pPr>
        <w:rPr>
          <w:rFonts w:eastAsia="Times New Roman"/>
          <w:color w:val="0070C0"/>
        </w:rPr>
      </w:pPr>
    </w:p>
    <w:p w:rsidR="00284C85" w:rsidRPr="00B01DBC" w:rsidRDefault="00284C85" w:rsidP="00284C85">
      <w:pPr>
        <w:rPr>
          <w:b/>
          <w:color w:val="0070C0"/>
        </w:rPr>
      </w:pPr>
      <w:r w:rsidRPr="00B01DBC">
        <w:rPr>
          <w:b/>
          <w:color w:val="0070C0"/>
        </w:rPr>
        <w:t xml:space="preserve">ROLL CALL </w:t>
      </w:r>
    </w:p>
    <w:p w:rsidR="00284C85" w:rsidRPr="00B01DBC" w:rsidRDefault="00284C85" w:rsidP="00284C85">
      <w:pPr>
        <w:rPr>
          <w:b/>
          <w:color w:val="0070C0"/>
        </w:rPr>
      </w:pPr>
    </w:p>
    <w:p w:rsidR="00284C85" w:rsidRPr="00B01DBC" w:rsidRDefault="00284C85" w:rsidP="00284C85">
      <w:pPr>
        <w:rPr>
          <w:color w:val="0070C0"/>
        </w:rPr>
      </w:pPr>
      <w:r w:rsidRPr="00B01DBC">
        <w:rPr>
          <w:color w:val="0070C0"/>
        </w:rPr>
        <w:t xml:space="preserve">Ayes: </w:t>
      </w:r>
      <w:r>
        <w:rPr>
          <w:color w:val="0070C0"/>
        </w:rPr>
        <w:t xml:space="preserve">Mrs. Wienke, </w:t>
      </w:r>
      <w:r w:rsidRPr="00B01DBC">
        <w:rPr>
          <w:color w:val="0070C0"/>
        </w:rPr>
        <w:t xml:space="preserve">Mrs. Wallace, Mr. </w:t>
      </w:r>
      <w:r>
        <w:rPr>
          <w:color w:val="0070C0"/>
        </w:rPr>
        <w:t>Halleen</w:t>
      </w:r>
      <w:r w:rsidRPr="00B01DBC">
        <w:rPr>
          <w:color w:val="0070C0"/>
        </w:rPr>
        <w:t xml:space="preserve">, </w:t>
      </w:r>
      <w:r>
        <w:rPr>
          <w:color w:val="0070C0"/>
        </w:rPr>
        <w:t>Mr. Virtuoso,</w:t>
      </w:r>
      <w:r w:rsidRPr="00B01DBC">
        <w:rPr>
          <w:color w:val="0070C0"/>
        </w:rPr>
        <w:t xml:space="preserve"> Mr. Cuddahee, </w:t>
      </w:r>
    </w:p>
    <w:p w:rsidR="00284C85" w:rsidRPr="00B01DBC" w:rsidRDefault="00284C85" w:rsidP="00284C85">
      <w:pPr>
        <w:rPr>
          <w:color w:val="0070C0"/>
        </w:rPr>
      </w:pPr>
      <w:proofErr w:type="spellStart"/>
      <w:r w:rsidRPr="00B01DBC">
        <w:rPr>
          <w:color w:val="0070C0"/>
        </w:rPr>
        <w:t>Noes</w:t>
      </w:r>
      <w:proofErr w:type="spellEnd"/>
      <w:r w:rsidRPr="00B01DBC">
        <w:rPr>
          <w:color w:val="0070C0"/>
        </w:rPr>
        <w:t xml:space="preserve">: None </w:t>
      </w:r>
    </w:p>
    <w:p w:rsidR="00284C85" w:rsidRPr="00B01DBC" w:rsidRDefault="00284C85" w:rsidP="00284C85">
      <w:pPr>
        <w:rPr>
          <w:color w:val="0070C0"/>
        </w:rPr>
      </w:pPr>
      <w:r w:rsidRPr="00B01DBC">
        <w:rPr>
          <w:color w:val="0070C0"/>
        </w:rPr>
        <w:t>Abstained: None</w:t>
      </w:r>
    </w:p>
    <w:p w:rsidR="00284C85" w:rsidRDefault="00284C85" w:rsidP="00284C85">
      <w:pPr>
        <w:rPr>
          <w:rFonts w:eastAsia="Times New Roman"/>
        </w:rPr>
      </w:pPr>
    </w:p>
    <w:p w:rsidR="00284C85" w:rsidRDefault="00284C85" w:rsidP="00284C85">
      <w:pPr>
        <w:spacing w:line="259" w:lineRule="auto"/>
        <w:rPr>
          <w:rFonts w:ascii="Arial Narrow" w:hAnsi="Arial Narrow"/>
          <w:b/>
          <w:sz w:val="32"/>
          <w:szCs w:val="32"/>
          <w:u w:val="single"/>
        </w:rPr>
      </w:pPr>
    </w:p>
    <w:p w:rsidR="00284C85" w:rsidRDefault="00284C85" w:rsidP="00284C85">
      <w:pPr>
        <w:pStyle w:val="Heading1"/>
        <w:tabs>
          <w:tab w:val="center" w:pos="1201"/>
        </w:tabs>
        <w:ind w:left="-15" w:firstLine="0"/>
        <w:jc w:val="center"/>
      </w:pPr>
      <w:r>
        <w:t>MINUTES</w:t>
      </w:r>
    </w:p>
    <w:p w:rsidR="00284C85" w:rsidRDefault="00284C85" w:rsidP="00284C85">
      <w:pPr>
        <w:spacing w:after="14" w:line="259" w:lineRule="auto"/>
      </w:pPr>
      <w:r>
        <w:t xml:space="preserve">  </w:t>
      </w:r>
    </w:p>
    <w:p w:rsidR="00284C85" w:rsidRDefault="00284C85" w:rsidP="00284C85">
      <w:r>
        <w:t xml:space="preserve">Meeting minutes of the Zoning Board of Appeals </w:t>
      </w:r>
      <w:r w:rsidR="0025651A">
        <w:t>July 9</w:t>
      </w:r>
      <w:r>
        <w:t xml:space="preserve">, 2024. </w:t>
      </w:r>
    </w:p>
    <w:p w:rsidR="00284C85" w:rsidRDefault="00284C85" w:rsidP="00284C85">
      <w:pPr>
        <w:spacing w:line="259" w:lineRule="auto"/>
        <w:ind w:left="79"/>
      </w:pPr>
      <w:r>
        <w:t xml:space="preserve"> </w:t>
      </w:r>
    </w:p>
    <w:p w:rsidR="00284C85" w:rsidRDefault="00284C85" w:rsidP="00284C85">
      <w:pPr>
        <w:rPr>
          <w:rFonts w:eastAsia="Times New Roman"/>
        </w:rPr>
      </w:pPr>
      <w:r>
        <w:rPr>
          <w:rFonts w:eastAsia="Times New Roman"/>
        </w:rPr>
        <w:t xml:space="preserve">Mr. </w:t>
      </w:r>
      <w:r>
        <w:t>Cuddahee</w:t>
      </w:r>
      <w:r>
        <w:rPr>
          <w:rFonts w:eastAsia="Times New Roman"/>
        </w:rPr>
        <w:t xml:space="preserve"> asks if everyone got the email minutes. </w:t>
      </w:r>
    </w:p>
    <w:p w:rsidR="00284C85" w:rsidRDefault="00284C85" w:rsidP="00284C85">
      <w:pPr>
        <w:rPr>
          <w:rFonts w:eastAsia="Times New Roman"/>
        </w:rPr>
      </w:pPr>
    </w:p>
    <w:p w:rsidR="00284C85" w:rsidRPr="00B01DBC" w:rsidRDefault="00284C85" w:rsidP="00284C85">
      <w:pPr>
        <w:spacing w:line="259" w:lineRule="auto"/>
        <w:ind w:left="-5"/>
        <w:rPr>
          <w:rFonts w:eastAsia="Times New Roman"/>
          <w:color w:val="0070C0"/>
        </w:rPr>
      </w:pPr>
      <w:r w:rsidRPr="00B01DBC">
        <w:rPr>
          <w:rFonts w:eastAsia="Times New Roman"/>
          <w:color w:val="0070C0"/>
        </w:rPr>
        <w:t>Mr</w:t>
      </w:r>
      <w:r>
        <w:rPr>
          <w:rFonts w:eastAsia="Times New Roman"/>
          <w:color w:val="0070C0"/>
        </w:rPr>
        <w:t>s</w:t>
      </w:r>
      <w:r w:rsidRPr="00B01DBC">
        <w:rPr>
          <w:rFonts w:eastAsia="Times New Roman"/>
          <w:color w:val="0070C0"/>
        </w:rPr>
        <w:t xml:space="preserve">. Wallace Motions to approve the minutes.  </w:t>
      </w:r>
      <w:r w:rsidR="0025651A">
        <w:rPr>
          <w:color w:val="0070C0"/>
        </w:rPr>
        <w:t>Mr. Halleen</w:t>
      </w:r>
      <w:r w:rsidR="0025651A" w:rsidRPr="00B01DBC">
        <w:rPr>
          <w:rFonts w:eastAsia="Times New Roman"/>
          <w:color w:val="0070C0"/>
        </w:rPr>
        <w:t xml:space="preserve"> </w:t>
      </w:r>
      <w:r w:rsidRPr="00B01DBC">
        <w:rPr>
          <w:rFonts w:eastAsia="Times New Roman"/>
          <w:color w:val="0070C0"/>
        </w:rPr>
        <w:t>Seconds.</w:t>
      </w:r>
    </w:p>
    <w:p w:rsidR="00284C85" w:rsidRPr="00B01DBC" w:rsidRDefault="00284C85" w:rsidP="00284C85">
      <w:pPr>
        <w:spacing w:line="259" w:lineRule="auto"/>
        <w:ind w:left="-5"/>
        <w:rPr>
          <w:rFonts w:eastAsia="Times New Roman"/>
          <w:color w:val="0070C0"/>
        </w:rPr>
      </w:pPr>
    </w:p>
    <w:p w:rsidR="00284C85" w:rsidRPr="00B01DBC" w:rsidRDefault="00284C85" w:rsidP="00284C85">
      <w:pPr>
        <w:spacing w:line="259" w:lineRule="auto"/>
        <w:ind w:left="-5"/>
        <w:rPr>
          <w:color w:val="0070C0"/>
        </w:rPr>
      </w:pPr>
      <w:r w:rsidRPr="00B01DBC">
        <w:rPr>
          <w:b/>
          <w:color w:val="0070C0"/>
        </w:rPr>
        <w:t xml:space="preserve">ROLL CALL </w:t>
      </w:r>
    </w:p>
    <w:p w:rsidR="00284C85" w:rsidRPr="00B01DBC" w:rsidRDefault="00284C85" w:rsidP="00284C85">
      <w:pPr>
        <w:rPr>
          <w:rFonts w:eastAsia="Times New Roman"/>
          <w:color w:val="0070C0"/>
        </w:rPr>
      </w:pPr>
    </w:p>
    <w:p w:rsidR="00284C85" w:rsidRPr="00B01DBC" w:rsidRDefault="00284C85" w:rsidP="00284C85">
      <w:pPr>
        <w:tabs>
          <w:tab w:val="center" w:pos="4046"/>
        </w:tabs>
        <w:ind w:left="-15"/>
        <w:rPr>
          <w:color w:val="0070C0"/>
        </w:rPr>
      </w:pPr>
      <w:r w:rsidRPr="00B01DBC">
        <w:rPr>
          <w:color w:val="0070C0"/>
        </w:rPr>
        <w:t xml:space="preserve">Ayes:  </w:t>
      </w:r>
      <w:r>
        <w:rPr>
          <w:color w:val="0070C0"/>
        </w:rPr>
        <w:t xml:space="preserve">Mrs. Wienke, </w:t>
      </w:r>
      <w:r w:rsidRPr="00B01DBC">
        <w:rPr>
          <w:color w:val="0070C0"/>
        </w:rPr>
        <w:tab/>
        <w:t xml:space="preserve">Mrs. Wallace, </w:t>
      </w:r>
      <w:r>
        <w:rPr>
          <w:color w:val="0070C0"/>
        </w:rPr>
        <w:t>Mr. Halleen, Mr. Virtuoso</w:t>
      </w:r>
      <w:r w:rsidRPr="00B01DBC">
        <w:rPr>
          <w:color w:val="0070C0"/>
        </w:rPr>
        <w:t>, Mr. Cuddahee</w:t>
      </w:r>
    </w:p>
    <w:p w:rsidR="00284C85" w:rsidRPr="00B01DBC" w:rsidRDefault="00284C85" w:rsidP="00284C85">
      <w:pPr>
        <w:spacing w:after="1" w:line="259" w:lineRule="auto"/>
        <w:rPr>
          <w:color w:val="0070C0"/>
        </w:rPr>
      </w:pPr>
      <w:proofErr w:type="spellStart"/>
      <w:r w:rsidRPr="00B01DBC">
        <w:rPr>
          <w:color w:val="0070C0"/>
        </w:rPr>
        <w:t>Noes</w:t>
      </w:r>
      <w:proofErr w:type="spellEnd"/>
      <w:r w:rsidRPr="00B01DBC">
        <w:rPr>
          <w:color w:val="0070C0"/>
        </w:rPr>
        <w:t xml:space="preserve">:  </w:t>
      </w:r>
      <w:r w:rsidRPr="00B01DBC">
        <w:rPr>
          <w:color w:val="0070C0"/>
        </w:rPr>
        <w:tab/>
        <w:t xml:space="preserve">None </w:t>
      </w:r>
    </w:p>
    <w:p w:rsidR="00284C85" w:rsidRPr="00A25463" w:rsidRDefault="00284C85" w:rsidP="00284C85">
      <w:pPr>
        <w:spacing w:line="259" w:lineRule="auto"/>
        <w:rPr>
          <w:color w:val="0070C0"/>
        </w:rPr>
      </w:pPr>
      <w:r w:rsidRPr="00B01DBC">
        <w:rPr>
          <w:color w:val="0070C0"/>
        </w:rPr>
        <w:t xml:space="preserve">Abstained: None </w:t>
      </w:r>
    </w:p>
    <w:p w:rsidR="00284C85" w:rsidRDefault="00284C85" w:rsidP="00284C85">
      <w:pPr>
        <w:rPr>
          <w:rFonts w:eastAsia="Times New Roman"/>
        </w:rPr>
      </w:pPr>
    </w:p>
    <w:p w:rsidR="00284C85" w:rsidRDefault="00284C85" w:rsidP="00284C85">
      <w:pPr>
        <w:rPr>
          <w:rFonts w:eastAsia="Times New Roman"/>
        </w:rPr>
      </w:pPr>
    </w:p>
    <w:p w:rsidR="00284C85" w:rsidRDefault="00284C85" w:rsidP="00284C85">
      <w:pPr>
        <w:rPr>
          <w:rFonts w:eastAsia="Times New Roman"/>
        </w:rPr>
      </w:pPr>
    </w:p>
    <w:p w:rsidR="00284C85" w:rsidRPr="00B01DBC" w:rsidRDefault="00284C85" w:rsidP="00284C85">
      <w:pPr>
        <w:spacing w:line="259" w:lineRule="auto"/>
        <w:rPr>
          <w:color w:val="0070C0"/>
        </w:rPr>
      </w:pPr>
    </w:p>
    <w:p w:rsidR="00284C85" w:rsidRDefault="00284C85" w:rsidP="00284C85">
      <w:pPr>
        <w:rPr>
          <w:rFonts w:eastAsia="Times New Roman"/>
        </w:rPr>
      </w:pPr>
    </w:p>
    <w:p w:rsidR="00284C85" w:rsidRDefault="00284C85" w:rsidP="00284C85">
      <w:pPr>
        <w:rPr>
          <w:rFonts w:eastAsia="Times New Roman"/>
        </w:rPr>
      </w:pPr>
      <w:r>
        <w:t>As there was no further business, the meeting ended at 6:4</w:t>
      </w:r>
      <w:r w:rsidR="0025651A">
        <w:t>0</w:t>
      </w:r>
      <w:r>
        <w:t xml:space="preserve"> PM</w:t>
      </w:r>
    </w:p>
    <w:p w:rsidR="00284C85" w:rsidRDefault="00284C85" w:rsidP="00284C85"/>
    <w:p w:rsidR="00284C85" w:rsidRDefault="00284C85" w:rsidP="00284C85"/>
    <w:p w:rsidR="00284C85" w:rsidRDefault="00284C85" w:rsidP="00284C85"/>
    <w:p w:rsidR="00284C85" w:rsidRDefault="00284C85" w:rsidP="00284C85"/>
    <w:p w:rsidR="00284C85" w:rsidRDefault="00284C85" w:rsidP="00284C85"/>
    <w:p w:rsidR="00284C85" w:rsidRDefault="00284C85" w:rsidP="00284C85">
      <w:r>
        <w:t xml:space="preserve">Respectfully submitted </w:t>
      </w:r>
    </w:p>
    <w:p w:rsidR="00171362" w:rsidRDefault="00284C85">
      <w:r>
        <w:t xml:space="preserve">Jackie Duff </w:t>
      </w:r>
    </w:p>
    <w:sectPr w:rsidR="00171362" w:rsidSect="00164AD4">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2951" w:rsidRDefault="006D53EB">
      <w:r>
        <w:separator/>
      </w:r>
    </w:p>
  </w:endnote>
  <w:endnote w:type="continuationSeparator" w:id="0">
    <w:p w:rsidR="00672951" w:rsidRDefault="006D53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C0F" w:rsidRDefault="00ED55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9636572"/>
      <w:docPartObj>
        <w:docPartGallery w:val="Page Numbers (Bottom of Page)"/>
        <w:docPartUnique/>
      </w:docPartObj>
    </w:sdtPr>
    <w:sdtEndPr>
      <w:rPr>
        <w:color w:val="7F7F7F" w:themeColor="background1" w:themeShade="7F"/>
        <w:spacing w:val="60"/>
      </w:rPr>
    </w:sdtEndPr>
    <w:sdtContent>
      <w:p w:rsidR="00164AD4" w:rsidRDefault="00D7106A">
        <w:pPr>
          <w:pStyle w:val="Footer"/>
          <w:pBdr>
            <w:top w:val="single" w:sz="4" w:space="1" w:color="D9D9D9" w:themeColor="background1" w:themeShade="D9"/>
          </w:pBdr>
          <w:jc w:val="right"/>
        </w:pPr>
        <w:r>
          <w:fldChar w:fldCharType="begin"/>
        </w:r>
        <w:r>
          <w:instrText xml:space="preserve"> PAGE   \* MERGEFORMAT </w:instrText>
        </w:r>
        <w:r>
          <w:fldChar w:fldCharType="separate"/>
        </w:r>
        <w:r w:rsidR="00ED556F">
          <w:rPr>
            <w:noProof/>
          </w:rPr>
          <w:t>3</w:t>
        </w:r>
        <w:r>
          <w:rPr>
            <w:noProof/>
          </w:rPr>
          <w:fldChar w:fldCharType="end"/>
        </w:r>
        <w:r>
          <w:t xml:space="preserve"> | </w:t>
        </w:r>
        <w:r>
          <w:rPr>
            <w:color w:val="7F7F7F" w:themeColor="background1" w:themeShade="7F"/>
            <w:spacing w:val="60"/>
          </w:rPr>
          <w:t>Page</w:t>
        </w:r>
      </w:p>
    </w:sdtContent>
  </w:sdt>
  <w:p w:rsidR="00164AD4" w:rsidRDefault="00ED556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C0F" w:rsidRDefault="00ED55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2951" w:rsidRDefault="006D53EB">
      <w:r>
        <w:separator/>
      </w:r>
    </w:p>
  </w:footnote>
  <w:footnote w:type="continuationSeparator" w:id="0">
    <w:p w:rsidR="00672951" w:rsidRDefault="006D53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C0F" w:rsidRDefault="00ED55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C0F" w:rsidRDefault="00ED55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C0F" w:rsidRDefault="00ED55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9B3BBD"/>
    <w:multiLevelType w:val="hybridMultilevel"/>
    <w:tmpl w:val="1FEC1DCE"/>
    <w:lvl w:ilvl="0" w:tplc="0409000F">
      <w:start w:val="1"/>
      <w:numFmt w:val="decimal"/>
      <w:lvlText w:val="%1."/>
      <w:lvlJc w:val="left"/>
      <w:pPr>
        <w:ind w:left="775" w:hanging="360"/>
      </w:p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1" w15:restartNumberingAfterBreak="0">
    <w:nsid w:val="604B752F"/>
    <w:multiLevelType w:val="hybridMultilevel"/>
    <w:tmpl w:val="24D2DD40"/>
    <w:lvl w:ilvl="0" w:tplc="DB18B9F0">
      <w:start w:val="1"/>
      <w:numFmt w:val="decimal"/>
      <w:lvlText w:val="%1."/>
      <w:lvlJc w:val="left"/>
      <w:pPr>
        <w:ind w:left="415"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 w15:restartNumberingAfterBreak="0">
    <w:nsid w:val="65EC6D29"/>
    <w:multiLevelType w:val="hybridMultilevel"/>
    <w:tmpl w:val="622A621A"/>
    <w:lvl w:ilvl="0" w:tplc="DB18B9F0">
      <w:start w:val="1"/>
      <w:numFmt w:val="decimal"/>
      <w:lvlText w:val="%1."/>
      <w:lvlJc w:val="left"/>
      <w:pPr>
        <w:ind w:left="415"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C85"/>
    <w:rsid w:val="00171362"/>
    <w:rsid w:val="0025651A"/>
    <w:rsid w:val="00284C85"/>
    <w:rsid w:val="00672951"/>
    <w:rsid w:val="006D53EB"/>
    <w:rsid w:val="00B8069F"/>
    <w:rsid w:val="00D7106A"/>
    <w:rsid w:val="00EC5A14"/>
    <w:rsid w:val="00ED55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09C2BD"/>
  <w15:chartTrackingRefBased/>
  <w15:docId w15:val="{F4FA9DFA-7B09-4D25-A6FB-EA1D28AB2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4C85"/>
    <w:pPr>
      <w:spacing w:after="0" w:line="240" w:lineRule="auto"/>
    </w:pPr>
    <w:rPr>
      <w:rFonts w:ascii="Times New Roman" w:hAnsi="Times New Roman" w:cs="Times New Roman"/>
      <w:sz w:val="24"/>
      <w:szCs w:val="24"/>
    </w:rPr>
  </w:style>
  <w:style w:type="paragraph" w:styleId="Heading1">
    <w:name w:val="heading 1"/>
    <w:next w:val="Normal"/>
    <w:link w:val="Heading1Char"/>
    <w:uiPriority w:val="9"/>
    <w:unhideWhenUsed/>
    <w:qFormat/>
    <w:rsid w:val="00284C85"/>
    <w:pPr>
      <w:keepNext/>
      <w:keepLines/>
      <w:spacing w:after="0"/>
      <w:ind w:left="-4" w:hanging="10"/>
      <w:outlineLvl w:val="0"/>
    </w:pPr>
    <w:rPr>
      <w:rFonts w:ascii="Arial" w:eastAsia="Arial" w:hAnsi="Arial" w:cs="Arial"/>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4C85"/>
    <w:rPr>
      <w:rFonts w:ascii="Arial" w:eastAsia="Arial" w:hAnsi="Arial" w:cs="Arial"/>
      <w:b/>
      <w:color w:val="000000"/>
      <w:sz w:val="28"/>
    </w:rPr>
  </w:style>
  <w:style w:type="paragraph" w:styleId="Footer">
    <w:name w:val="footer"/>
    <w:basedOn w:val="Normal"/>
    <w:link w:val="FooterChar"/>
    <w:uiPriority w:val="99"/>
    <w:unhideWhenUsed/>
    <w:rsid w:val="00284C85"/>
    <w:pPr>
      <w:tabs>
        <w:tab w:val="center" w:pos="4680"/>
        <w:tab w:val="right" w:pos="9360"/>
      </w:tabs>
    </w:pPr>
  </w:style>
  <w:style w:type="character" w:customStyle="1" w:styleId="FooterChar">
    <w:name w:val="Footer Char"/>
    <w:basedOn w:val="DefaultParagraphFont"/>
    <w:link w:val="Footer"/>
    <w:uiPriority w:val="99"/>
    <w:rsid w:val="00284C85"/>
    <w:rPr>
      <w:rFonts w:ascii="Times New Roman" w:hAnsi="Times New Roman" w:cs="Times New Roman"/>
      <w:sz w:val="24"/>
      <w:szCs w:val="24"/>
    </w:rPr>
  </w:style>
  <w:style w:type="paragraph" w:styleId="Header">
    <w:name w:val="header"/>
    <w:basedOn w:val="Normal"/>
    <w:link w:val="HeaderChar"/>
    <w:uiPriority w:val="99"/>
    <w:unhideWhenUsed/>
    <w:rsid w:val="00284C85"/>
    <w:pPr>
      <w:tabs>
        <w:tab w:val="center" w:pos="4680"/>
        <w:tab w:val="right" w:pos="9360"/>
      </w:tabs>
    </w:pPr>
  </w:style>
  <w:style w:type="character" w:customStyle="1" w:styleId="HeaderChar">
    <w:name w:val="Header Char"/>
    <w:basedOn w:val="DefaultParagraphFont"/>
    <w:link w:val="Header"/>
    <w:uiPriority w:val="99"/>
    <w:rsid w:val="00284C85"/>
    <w:rPr>
      <w:rFonts w:ascii="Times New Roman" w:hAnsi="Times New Roman" w:cs="Times New Roman"/>
      <w:sz w:val="24"/>
      <w:szCs w:val="24"/>
    </w:rPr>
  </w:style>
  <w:style w:type="paragraph" w:styleId="ListParagraph">
    <w:name w:val="List Paragraph"/>
    <w:basedOn w:val="Normal"/>
    <w:uiPriority w:val="34"/>
    <w:qFormat/>
    <w:rsid w:val="00284C85"/>
    <w:pPr>
      <w:spacing w:after="11"/>
      <w:ind w:left="720" w:hanging="10"/>
      <w:contextualSpacing/>
    </w:pPr>
    <w:rPr>
      <w:rFonts w:ascii="Arial" w:hAnsi="Arial" w:cs="Arial"/>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137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http://www.townofniagara.com/images/seal3.gif"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217CA4-00DF-4530-B266-D96185729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1075</TotalTime>
  <Pages>3</Pages>
  <Words>592</Words>
  <Characters>3376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3961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Roberta Mojeski</dc:creator>
  <cp:keywords/>
  <dc:description/>
  <cp:lastModifiedBy>Jackie Duff</cp:lastModifiedBy>
  <cp:revision>3</cp:revision>
  <dcterms:created xsi:type="dcterms:W3CDTF">2024-08-15T18:54:00Z</dcterms:created>
  <dcterms:modified xsi:type="dcterms:W3CDTF">2024-09-24T11:50:00Z</dcterms:modified>
</cp:coreProperties>
</file>